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37" w:rsidRDefault="00FB7037" w:rsidP="00FB7037">
      <w:pPr>
        <w:jc w:val="center"/>
      </w:pPr>
      <w:r>
        <w:t>RAPORT ROCZNY Z WYNIKÓW DZIAŁAŃ SZKOŁY/PRZEDSZKO</w:t>
      </w:r>
      <w:r w:rsidR="005221E8">
        <w:t>LA/PLACÓWKI</w:t>
      </w:r>
      <w:r w:rsidR="005221E8">
        <w:br/>
        <w:t>w roku szkolnym 2025/2026</w:t>
      </w:r>
    </w:p>
    <w:p w:rsidR="00FB7037" w:rsidRDefault="00FB7037" w:rsidP="00FB7037">
      <w:pPr>
        <w:jc w:val="center"/>
      </w:pPr>
    </w:p>
    <w:p w:rsidR="00FB7037" w:rsidRDefault="00FB7037" w:rsidP="00FB7037">
      <w:r w:rsidRPr="00D968E8">
        <w:rPr>
          <w:b/>
        </w:rPr>
        <w:t>Problem priorytetowy</w:t>
      </w:r>
      <w:r>
        <w:t xml:space="preserve"> (przytoczyć z planu działań SZPZ/PPZ na dany rok szkolny): </w:t>
      </w:r>
    </w:p>
    <w:p w:rsidR="00FB7037" w:rsidRPr="004E7C9C" w:rsidRDefault="00FB7037" w:rsidP="00FB7037">
      <w:pPr>
        <w:pStyle w:val="Akapitzlist1"/>
        <w:ind w:left="0"/>
      </w:pPr>
      <w:r w:rsidRPr="004E7C9C">
        <w:t xml:space="preserve">Podawanie słodyczy podczas uroczystości, imprez przedszkolnych. </w:t>
      </w:r>
    </w:p>
    <w:p w:rsidR="00FB7037" w:rsidRPr="002D3CB3" w:rsidRDefault="00FB7037" w:rsidP="00FB7037">
      <w:pPr>
        <w:pStyle w:val="Akapitzlist1"/>
        <w:ind w:left="0"/>
        <w:rPr>
          <w:rFonts w:asciiTheme="minorHAnsi" w:hAnsiTheme="minorHAnsi" w:cstheme="minorHAnsi"/>
        </w:rPr>
      </w:pPr>
    </w:p>
    <w:p w:rsidR="00FB7037" w:rsidRPr="002D3CB3" w:rsidRDefault="00FB7037" w:rsidP="00FB7037">
      <w:pPr>
        <w:pStyle w:val="Akapitzlist1"/>
        <w:ind w:left="0"/>
        <w:jc w:val="both"/>
      </w:pPr>
    </w:p>
    <w:p w:rsidR="00FB7037" w:rsidRPr="0087090D" w:rsidRDefault="00FB7037" w:rsidP="00FB7037">
      <w:pPr>
        <w:pStyle w:val="Akapitzlist1"/>
        <w:ind w:left="0"/>
      </w:pPr>
    </w:p>
    <w:p w:rsidR="00FB7037" w:rsidRDefault="00FB7037" w:rsidP="00FB7037"/>
    <w:p w:rsidR="00FB7037" w:rsidRPr="00666B55" w:rsidRDefault="00FB7037" w:rsidP="00FB7037">
      <w:pPr>
        <w:jc w:val="center"/>
        <w:rPr>
          <w:b/>
        </w:rPr>
      </w:pPr>
      <w:r>
        <w:rPr>
          <w:b/>
        </w:rPr>
        <w:t>Wyniki ewaluacji</w:t>
      </w:r>
      <w:r w:rsidRPr="00666B55">
        <w:rPr>
          <w:b/>
        </w:rPr>
        <w:t>:</w:t>
      </w:r>
    </w:p>
    <w:p w:rsidR="00FB7037" w:rsidRDefault="00FB7037" w:rsidP="00FB7037">
      <w:pPr>
        <w:rPr>
          <w:b/>
        </w:rPr>
      </w:pPr>
      <w:r w:rsidRPr="00D968E8">
        <w:rPr>
          <w:b/>
        </w:rPr>
        <w:t>Cel zaplanowany</w:t>
      </w:r>
    </w:p>
    <w:p w:rsidR="00FB7037" w:rsidRPr="001A26A1" w:rsidRDefault="001A26A1" w:rsidP="00FB7037">
      <w:pPr>
        <w:pStyle w:val="Akapitzlist1"/>
        <w:ind w:left="0"/>
        <w:rPr>
          <w:rFonts w:asciiTheme="minorHAnsi" w:hAnsiTheme="minorHAnsi" w:cstheme="minorHAnsi"/>
          <w:i/>
        </w:rPr>
      </w:pPr>
      <w:bookmarkStart w:id="0" w:name="_Hlk85376078"/>
      <w:r w:rsidRPr="001A26A1">
        <w:rPr>
          <w:rFonts w:asciiTheme="minorHAnsi" w:hAnsiTheme="minorHAnsi" w:cstheme="minorHAnsi"/>
        </w:rPr>
        <w:t>Promowanie zdrowego odżywiania wśród dzieci w odniesieniu do sięgania po zdrowe przekąski (np. warzywa, owoce). Kształtowanie prawidłowych nawyków żywieniowych. Edukacja prozdrowotna wśród dzieci.</w:t>
      </w:r>
    </w:p>
    <w:bookmarkEnd w:id="0"/>
    <w:p w:rsidR="00FB7037" w:rsidRPr="002D3CB3" w:rsidRDefault="00FB7037" w:rsidP="00FB7037">
      <w:pPr>
        <w:jc w:val="both"/>
      </w:pPr>
    </w:p>
    <w:p w:rsidR="00FB7037" w:rsidRDefault="00FB7037" w:rsidP="00FB7037">
      <w:pPr>
        <w:rPr>
          <w:b/>
        </w:rPr>
      </w:pPr>
      <w:r w:rsidRPr="00D968E8">
        <w:rPr>
          <w:b/>
        </w:rPr>
        <w:t>Kryterium sukcesu</w:t>
      </w:r>
    </w:p>
    <w:p w:rsidR="00FB7037" w:rsidRPr="004E7C9C" w:rsidRDefault="000951FB" w:rsidP="00FB7037">
      <w:pPr>
        <w:pStyle w:val="Akapitzlist1"/>
        <w:ind w:left="0"/>
      </w:pPr>
      <w:r>
        <w:t xml:space="preserve">Ponad </w:t>
      </w:r>
      <w:r w:rsidR="00FB7037" w:rsidRPr="004E7C9C">
        <w:t>50% rodziców poda</w:t>
      </w:r>
      <w:r>
        <w:t>ło</w:t>
      </w:r>
      <w:r w:rsidR="00FB7037" w:rsidRPr="004E7C9C">
        <w:t>, że:</w:t>
      </w:r>
    </w:p>
    <w:p w:rsidR="00FB7037" w:rsidRPr="004E7C9C" w:rsidRDefault="00FB7037" w:rsidP="00FB7037">
      <w:pPr>
        <w:pStyle w:val="Akapitzlist1"/>
        <w:ind w:left="0"/>
      </w:pPr>
      <w:r w:rsidRPr="004E7C9C">
        <w:t>- w przedszkolu unika się nagradzania dzieci słodyczami,</w:t>
      </w:r>
    </w:p>
    <w:p w:rsidR="00FB7037" w:rsidRPr="004E7C9C" w:rsidRDefault="00FB7037" w:rsidP="00FB7037">
      <w:pPr>
        <w:pStyle w:val="Akapitzlist1"/>
        <w:ind w:left="0"/>
      </w:pPr>
      <w:r w:rsidRPr="004E7C9C">
        <w:t>- w przedszkolu ogranicza się podawanie słodyczy i słodkich napojów w czasie imprez w przedszkolu,</w:t>
      </w:r>
    </w:p>
    <w:p w:rsidR="00FB7037" w:rsidRPr="004E7C9C" w:rsidRDefault="00FB7037" w:rsidP="00FB7037">
      <w:pPr>
        <w:pStyle w:val="Akapitzlist1"/>
        <w:ind w:left="0"/>
      </w:pPr>
      <w:r w:rsidRPr="004E7C9C">
        <w:t>- są informowani o aktywnościach dotyczących zdrowia realizowanych w przedszkolu.</w:t>
      </w:r>
    </w:p>
    <w:p w:rsidR="00FB7037" w:rsidRPr="004E7C9C" w:rsidRDefault="000951FB" w:rsidP="00FB7037">
      <w:pPr>
        <w:pStyle w:val="Akapitzlist1"/>
        <w:ind w:left="0"/>
      </w:pPr>
      <w:r>
        <w:t xml:space="preserve">Ponad </w:t>
      </w:r>
      <w:r w:rsidR="00FB7037" w:rsidRPr="004E7C9C">
        <w:t>50% dzieci poda</w:t>
      </w:r>
      <w:r>
        <w:t>ło</w:t>
      </w:r>
      <w:r w:rsidR="00FB7037" w:rsidRPr="004E7C9C">
        <w:t>, że:</w:t>
      </w:r>
    </w:p>
    <w:p w:rsidR="00FB7037" w:rsidRPr="004E7C9C" w:rsidRDefault="00FB7037" w:rsidP="00FB7037">
      <w:pPr>
        <w:pStyle w:val="Akapitzlist1"/>
        <w:ind w:left="0"/>
      </w:pPr>
      <w:r w:rsidRPr="004E7C9C">
        <w:t>- lubi zdrowe przekąski.</w:t>
      </w:r>
    </w:p>
    <w:p w:rsidR="00FB7037" w:rsidRPr="00565898" w:rsidRDefault="00FB7037" w:rsidP="00FB7037">
      <w:pPr>
        <w:pStyle w:val="Akapitzlist1"/>
        <w:ind w:left="0"/>
      </w:pPr>
    </w:p>
    <w:p w:rsidR="00FB7037" w:rsidRDefault="00FB7037" w:rsidP="00FB7037"/>
    <w:p w:rsidR="00FB7037" w:rsidRDefault="00FB7037" w:rsidP="00FB7037">
      <w:r w:rsidRPr="00D968E8">
        <w:rPr>
          <w:b/>
        </w:rPr>
        <w:t>Jak sprawdzono, czy osiągnięto kryterium sukcesu</w:t>
      </w:r>
      <w:r w:rsidRPr="00824E45">
        <w:t>?</w:t>
      </w:r>
    </w:p>
    <w:p w:rsidR="00FB7037" w:rsidRPr="004E7C9C" w:rsidRDefault="00FB7037" w:rsidP="00FB7037">
      <w:pPr>
        <w:pStyle w:val="Akapitzlist1"/>
        <w:ind w:left="0"/>
        <w:rPr>
          <w:color w:val="000000"/>
        </w:rPr>
      </w:pPr>
      <w:r w:rsidRPr="004E7C9C">
        <w:rPr>
          <w:color w:val="000000"/>
        </w:rPr>
        <w:t>Poprzez badanie ankietowe rodziców i rozmowę z dziećmi.</w:t>
      </w:r>
    </w:p>
    <w:p w:rsidR="00FB7037" w:rsidRPr="00705028" w:rsidRDefault="00FB7037" w:rsidP="00FB7037">
      <w:pPr>
        <w:pStyle w:val="Akapitzlist1"/>
        <w:ind w:left="0"/>
        <w:rPr>
          <w:color w:val="000000"/>
        </w:rPr>
      </w:pPr>
    </w:p>
    <w:p w:rsidR="00FB7037" w:rsidRDefault="00FB7037" w:rsidP="00FB7037">
      <w:pPr>
        <w:rPr>
          <w:b/>
        </w:rPr>
      </w:pPr>
      <w:r w:rsidRPr="00D968E8">
        <w:rPr>
          <w:b/>
        </w:rPr>
        <w:t>Jeśli nie udało się osiągnąć kryterium sukcesu to dlaczego?</w:t>
      </w:r>
      <w:r>
        <w:rPr>
          <w:b/>
        </w:rPr>
        <w:t xml:space="preserve">: </w:t>
      </w:r>
    </w:p>
    <w:p w:rsidR="00FB7037" w:rsidRDefault="00FB7037" w:rsidP="00FB7037">
      <w:pPr>
        <w:pStyle w:val="Akapitzlist1"/>
        <w:ind w:left="0"/>
        <w:jc w:val="both"/>
      </w:pPr>
      <w:r w:rsidRPr="004B6403">
        <w:t>Małe zainteresowanie</w:t>
      </w:r>
      <w:r w:rsidR="0095139D">
        <w:t xml:space="preserve"> rodziców udziałem w Foto-Akcji promującej zdrowe odżywianie. </w:t>
      </w:r>
    </w:p>
    <w:p w:rsidR="0095139D" w:rsidRPr="004B6403" w:rsidRDefault="0095139D" w:rsidP="00FB7037">
      <w:pPr>
        <w:pStyle w:val="Akapitzlist1"/>
        <w:ind w:left="0"/>
        <w:jc w:val="both"/>
        <w:rPr>
          <w:rFonts w:asciiTheme="minorHAnsi" w:hAnsiTheme="minorHAnsi" w:cstheme="minorHAnsi"/>
        </w:rPr>
      </w:pPr>
    </w:p>
    <w:p w:rsidR="00FB7037" w:rsidRPr="00406357" w:rsidRDefault="00FB7037" w:rsidP="00FB7037">
      <w:pPr>
        <w:rPr>
          <w:b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0"/>
        <w:gridCol w:w="2463"/>
        <w:gridCol w:w="2630"/>
        <w:gridCol w:w="1826"/>
      </w:tblGrid>
      <w:tr w:rsidR="00FB7037" w:rsidRPr="003C20C6" w:rsidTr="00BB2995">
        <w:tc>
          <w:tcPr>
            <w:tcW w:w="9209" w:type="dxa"/>
            <w:gridSpan w:val="4"/>
          </w:tcPr>
          <w:p w:rsidR="00FB7037" w:rsidRPr="003C20C6" w:rsidRDefault="00FB7037" w:rsidP="00BB2995">
            <w:pPr>
              <w:spacing w:after="0" w:line="240" w:lineRule="auto"/>
              <w:jc w:val="center"/>
              <w:rPr>
                <w:b/>
              </w:rPr>
            </w:pPr>
            <w:r w:rsidRPr="003C20C6">
              <w:rPr>
                <w:b/>
              </w:rPr>
              <w:lastRenderedPageBreak/>
              <w:t>Realizacja zadań</w:t>
            </w: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spacing w:after="0" w:line="240" w:lineRule="auto"/>
            </w:pPr>
            <w:r w:rsidRPr="003C20C6">
              <w:t>Nazwa zadania</w:t>
            </w: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0" w:line="240" w:lineRule="auto"/>
            </w:pPr>
            <w:r w:rsidRPr="003C20C6">
              <w:t>Kryterium sukcesu</w:t>
            </w:r>
          </w:p>
        </w:tc>
        <w:tc>
          <w:tcPr>
            <w:tcW w:w="2630" w:type="dxa"/>
          </w:tcPr>
          <w:p w:rsidR="00FB7037" w:rsidRPr="003C20C6" w:rsidRDefault="00FB7037" w:rsidP="00BB2995">
            <w:pPr>
              <w:spacing w:after="0" w:line="240" w:lineRule="auto"/>
            </w:pPr>
            <w:r w:rsidRPr="003C20C6">
              <w:t>W jakim stopniu osiągnięto kryterium sukcesu?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  <w:r w:rsidRPr="003C20C6">
              <w:t>Czego nie udało się zrobić i dlaczego?</w:t>
            </w:r>
          </w:p>
        </w:tc>
      </w:tr>
      <w:tr w:rsidR="00FB7037" w:rsidRPr="003C20C6" w:rsidTr="00BB2995">
        <w:tc>
          <w:tcPr>
            <w:tcW w:w="229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Promowanie zdrowych przekąsek na imprezach, uroczystościach przedszkolnych.</w:t>
            </w:r>
          </w:p>
          <w:p w:rsidR="00FB7037" w:rsidRPr="003C20C6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160" w:line="259" w:lineRule="auto"/>
              <w:jc w:val="center"/>
            </w:pPr>
            <w:r>
              <w:t>50% dzieci sięga w czasie imprez przedszkolnych po zdrowe przekąski.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Promowano zdrowe przekąski na imprezach, uroczystościach przedszkolnych.</w:t>
            </w:r>
          </w:p>
          <w:p w:rsidR="00FB7037" w:rsidRPr="003C20C6" w:rsidRDefault="00FB7037" w:rsidP="00BB2995">
            <w:pPr>
              <w:spacing w:after="160" w:line="259" w:lineRule="auto"/>
              <w:jc w:val="center"/>
            </w:pP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spacing w:after="160" w:line="259" w:lineRule="auto"/>
              <w:jc w:val="center"/>
            </w:pPr>
            <w:r>
              <w:t>„Warzywno-owocowe przysmaki” – warsztaty kulinarne z dziećmi.</w:t>
            </w: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Udział 80% dzieci w warsztatach.</w:t>
            </w:r>
          </w:p>
        </w:tc>
        <w:tc>
          <w:tcPr>
            <w:tcW w:w="2630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Organizowano warsztaty kulinarne z dziećmi -„Warzywno-owocowe przysmaki”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spacing w:after="160" w:line="259" w:lineRule="auto"/>
              <w:jc w:val="center"/>
            </w:pPr>
            <w:r>
              <w:t>„Zdrowe urodziny”</w:t>
            </w: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70% dzieci weźmie udział w organizowanych urodzinach.</w:t>
            </w:r>
          </w:p>
        </w:tc>
        <w:tc>
          <w:tcPr>
            <w:tcW w:w="2630" w:type="dxa"/>
          </w:tcPr>
          <w:p w:rsidR="00FB7037" w:rsidRPr="003C20C6" w:rsidRDefault="00FB7037" w:rsidP="00BB2995">
            <w:pPr>
              <w:spacing w:after="160" w:line="259" w:lineRule="auto"/>
              <w:jc w:val="center"/>
            </w:pPr>
            <w:r>
              <w:t>Organizowano w grupach  urodziny wykorzystując zdrowe przekąski.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Akcja „Foto-zdrowie”</w:t>
            </w: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Otrzymanie min. 10 zdjęć.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Zorganizowanie akcji „Foto-zdrowie” – zdjęć przedstawiających rodzinne przygotowanie zdrowych potraw .</w:t>
            </w:r>
          </w:p>
          <w:p w:rsidR="00FB7037" w:rsidRPr="003C20C6" w:rsidRDefault="00FB7037" w:rsidP="00BB2995">
            <w:pPr>
              <w:spacing w:after="160" w:line="259" w:lineRule="auto"/>
              <w:jc w:val="center"/>
            </w:pPr>
            <w:r>
              <w:t>Otrzymanie tylko 5 zdjęć.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Default="00FB7037" w:rsidP="00BB2995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Projekt edukacyjny „Witaminki”</w:t>
            </w:r>
          </w:p>
          <w:p w:rsidR="00FB7037" w:rsidRPr="003C20C6" w:rsidRDefault="00FB7037" w:rsidP="00BB2995">
            <w:pPr>
              <w:spacing w:after="0" w:line="240" w:lineRule="auto"/>
              <w:jc w:val="center"/>
            </w:pPr>
          </w:p>
        </w:tc>
        <w:tc>
          <w:tcPr>
            <w:tcW w:w="2463" w:type="dxa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 w:rsidRPr="008B7382">
              <w:rPr>
                <w:color w:val="000000" w:themeColor="text1"/>
              </w:rPr>
              <w:t>Udział 80% dzieci w</w:t>
            </w:r>
            <w:r>
              <w:rPr>
                <w:color w:val="000000" w:themeColor="text1"/>
              </w:rPr>
              <w:t xml:space="preserve"> projekcie.</w:t>
            </w:r>
          </w:p>
        </w:tc>
        <w:tc>
          <w:tcPr>
            <w:tcW w:w="2630" w:type="dxa"/>
          </w:tcPr>
          <w:p w:rsidR="00FB7037" w:rsidRPr="003C20C6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rPr>
                <w:color w:val="000000" w:themeColor="text1"/>
              </w:rPr>
              <w:t>Udział w projekcie edukacyjnym „Witaminki”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9209" w:type="dxa"/>
            <w:gridSpan w:val="4"/>
          </w:tcPr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Pozostałe inicjatywy w ramach programu</w:t>
            </w: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Międzyprzedszkolny Festiwal Piosenki Promującej Zdrowie</w:t>
            </w:r>
          </w:p>
        </w:tc>
        <w:tc>
          <w:tcPr>
            <w:tcW w:w="2463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Jak największa/dopuszczalna</w:t>
            </w:r>
          </w:p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>liczba dzieci weźmie udział w festiwalu.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Zorganizowano Międzyprzedszkolny Festiwal Piosenki Promującej Zdrowie. Udział </w:t>
            </w:r>
            <w:r w:rsidRPr="00B75529">
              <w:rPr>
                <w:color w:val="000000" w:themeColor="text1"/>
              </w:rPr>
              <w:t xml:space="preserve">15 </w:t>
            </w:r>
            <w:r>
              <w:t>dzieci w festiwalu.</w:t>
            </w:r>
          </w:p>
          <w:p w:rsidR="00FB7037" w:rsidRPr="003C20C6" w:rsidRDefault="00FB7037" w:rsidP="00BB2995">
            <w:pPr>
              <w:spacing w:after="160" w:line="259" w:lineRule="auto"/>
              <w:jc w:val="center"/>
            </w:pP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Pr="003C20C6" w:rsidRDefault="00FB7037" w:rsidP="00BB2995">
            <w:pPr>
              <w:pStyle w:val="Akapitzlist1"/>
              <w:tabs>
                <w:tab w:val="left" w:pos="384"/>
              </w:tabs>
              <w:spacing w:after="0" w:line="100" w:lineRule="atLeast"/>
              <w:ind w:left="0"/>
              <w:jc w:val="center"/>
            </w:pPr>
            <w:r>
              <w:t>„Sprintem do maratonu” – udział w XII edycji Ogólnopolskiego Maratonu Przedszkolaków.</w:t>
            </w:r>
          </w:p>
        </w:tc>
        <w:tc>
          <w:tcPr>
            <w:tcW w:w="2463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70 %przedszkolaków</w:t>
            </w:r>
          </w:p>
          <w:p w:rsidR="00FB7037" w:rsidRPr="003C20C6" w:rsidRDefault="00FB7037" w:rsidP="00BB2995">
            <w:pPr>
              <w:spacing w:after="0" w:line="240" w:lineRule="auto"/>
              <w:jc w:val="center"/>
            </w:pPr>
            <w:r>
              <w:t xml:space="preserve"> w maratonie.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Zorganizowano bieg przedszkolaków </w:t>
            </w:r>
          </w:p>
          <w:p w:rsidR="00FB7037" w:rsidRPr="00FC71FE" w:rsidRDefault="00FB7037" w:rsidP="00BB2995">
            <w:pPr>
              <w:spacing w:after="0"/>
              <w:rPr>
                <w:rFonts w:asciiTheme="minorHAnsi" w:eastAsia="Times New Roman" w:hAnsiTheme="minorHAnsi" w:cstheme="minorHAnsi"/>
              </w:rPr>
            </w:pPr>
            <w:r>
              <w:t>„Sprintem do maratonu”.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Default="00FB7037" w:rsidP="00BB2995">
            <w:pPr>
              <w:pStyle w:val="Akapitzlist1"/>
              <w:tabs>
                <w:tab w:val="left" w:pos="384"/>
              </w:tabs>
              <w:spacing w:after="0" w:line="100" w:lineRule="atLeast"/>
              <w:ind w:left="0"/>
              <w:jc w:val="center"/>
            </w:pPr>
            <w:r>
              <w:t>Program edukacyjny „Mamo, tato co wy na to?” wojewódzki program edukacyjny.</w:t>
            </w:r>
          </w:p>
        </w:tc>
        <w:tc>
          <w:tcPr>
            <w:tcW w:w="2463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80% dzieci w programie.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Realizacja programu „Mamo, tato co wy na to?” adresowanego do dzieci 5-6 letnich i ich rodziców.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Default="00FB7037" w:rsidP="00BB2995">
            <w:pPr>
              <w:pStyle w:val="Akapitzlist1"/>
              <w:tabs>
                <w:tab w:val="left" w:pos="384"/>
              </w:tabs>
              <w:spacing w:after="0" w:line="100" w:lineRule="atLeast"/>
              <w:ind w:left="0"/>
              <w:jc w:val="center"/>
            </w:pPr>
            <w:r>
              <w:t xml:space="preserve">„Czyste powietrze wokół nas” – wojewódzki program przedszkolnej edukacji </w:t>
            </w:r>
            <w:r>
              <w:lastRenderedPageBreak/>
              <w:t>antynikotynowej.</w:t>
            </w:r>
          </w:p>
        </w:tc>
        <w:tc>
          <w:tcPr>
            <w:tcW w:w="2463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lastRenderedPageBreak/>
              <w:t>Udział 80% dzieci w programie.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spacing w:after="0" w:line="100" w:lineRule="atLeast"/>
              <w:ind w:left="0"/>
              <w:jc w:val="center"/>
            </w:pPr>
            <w:r>
              <w:t>Realizacja programu „Czyste powietrze wokół nas”.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  <w:tr w:rsidR="00FB7037" w:rsidRPr="003C20C6" w:rsidTr="00BB2995">
        <w:tc>
          <w:tcPr>
            <w:tcW w:w="2290" w:type="dxa"/>
          </w:tcPr>
          <w:p w:rsidR="00FB7037" w:rsidRDefault="00FB7037" w:rsidP="00BB2995">
            <w:pPr>
              <w:pStyle w:val="Akapitzlist1"/>
              <w:tabs>
                <w:tab w:val="left" w:pos="384"/>
              </w:tabs>
              <w:spacing w:after="0" w:line="100" w:lineRule="atLeast"/>
              <w:ind w:left="0"/>
              <w:jc w:val="center"/>
            </w:pPr>
            <w:r>
              <w:lastRenderedPageBreak/>
              <w:t>„Klub Mleczaka” – Ogólnopolski Program Edukacji Zdrowotnej.</w:t>
            </w:r>
          </w:p>
        </w:tc>
        <w:tc>
          <w:tcPr>
            <w:tcW w:w="2463" w:type="dxa"/>
          </w:tcPr>
          <w:p w:rsidR="00FB7037" w:rsidRDefault="00217F75" w:rsidP="00BB2995">
            <w:pPr>
              <w:pStyle w:val="Akapitzlist1"/>
              <w:tabs>
                <w:tab w:val="left" w:pos="336"/>
              </w:tabs>
              <w:spacing w:after="0" w:line="100" w:lineRule="atLeast"/>
              <w:ind w:left="0"/>
              <w:jc w:val="center"/>
            </w:pPr>
            <w:r>
              <w:t>Udział 80% dzieci w programie.</w:t>
            </w:r>
          </w:p>
        </w:tc>
        <w:tc>
          <w:tcPr>
            <w:tcW w:w="2630" w:type="dxa"/>
          </w:tcPr>
          <w:p w:rsidR="00FB7037" w:rsidRDefault="00FB7037" w:rsidP="00BB2995">
            <w:pPr>
              <w:pStyle w:val="Akapitzlist1"/>
              <w:tabs>
                <w:tab w:val="left" w:pos="336"/>
              </w:tabs>
              <w:spacing w:after="0" w:line="100" w:lineRule="atLeast"/>
              <w:ind w:left="0"/>
              <w:jc w:val="center"/>
            </w:pPr>
            <w:r>
              <w:t>Udział w Ogólnopolskim Programie Edukacji Zdrowotnej „Klub Mleczaka”.</w:t>
            </w:r>
          </w:p>
        </w:tc>
        <w:tc>
          <w:tcPr>
            <w:tcW w:w="1826" w:type="dxa"/>
          </w:tcPr>
          <w:p w:rsidR="00FB7037" w:rsidRPr="003C20C6" w:rsidRDefault="00FB7037" w:rsidP="00BB2995">
            <w:pPr>
              <w:spacing w:after="0" w:line="240" w:lineRule="auto"/>
            </w:pPr>
          </w:p>
        </w:tc>
      </w:tr>
    </w:tbl>
    <w:p w:rsidR="00FB7037" w:rsidRDefault="00FB7037" w:rsidP="00FB7037"/>
    <w:p w:rsidR="00FB7037" w:rsidRDefault="00FB7037" w:rsidP="00FB7037">
      <w:pPr>
        <w:rPr>
          <w:b/>
        </w:rPr>
      </w:pPr>
      <w:r w:rsidRPr="00D968E8">
        <w:rPr>
          <w:b/>
        </w:rPr>
        <w:t>Wnioski (po</w:t>
      </w:r>
      <w:r>
        <w:rPr>
          <w:b/>
        </w:rPr>
        <w:t>d</w:t>
      </w:r>
      <w:r w:rsidRPr="00D968E8">
        <w:rPr>
          <w:b/>
        </w:rPr>
        <w:t>sumowanie i interpretacja wyników ewaluacji):</w:t>
      </w:r>
    </w:p>
    <w:p w:rsidR="00701146" w:rsidRDefault="00FB7037" w:rsidP="00701146">
      <w:pPr>
        <w:ind w:firstLine="708"/>
        <w:jc w:val="both"/>
        <w:rPr>
          <w:bCs/>
        </w:rPr>
      </w:pPr>
      <w:r>
        <w:rPr>
          <w:bCs/>
        </w:rPr>
        <w:t>Na podstawie obserwacji, wywiadu z wychowawcami, rodzicami, dziećmi, analizy dokumentów</w:t>
      </w:r>
      <w:r w:rsidR="0095139D">
        <w:rPr>
          <w:bCs/>
        </w:rPr>
        <w:t>, wyników ankiet</w:t>
      </w:r>
      <w:r>
        <w:rPr>
          <w:bCs/>
        </w:rPr>
        <w:t xml:space="preserve"> i fotorelacji na stronie internetowej przedszkola </w:t>
      </w:r>
      <w:r w:rsidR="0095139D">
        <w:rPr>
          <w:bCs/>
        </w:rPr>
        <w:t>oraz Facebooku wynika, że</w:t>
      </w:r>
      <w:r>
        <w:rPr>
          <w:bCs/>
        </w:rPr>
        <w:t xml:space="preserve"> wszystkie zadania</w:t>
      </w:r>
      <w:r w:rsidR="00913523">
        <w:rPr>
          <w:bCs/>
        </w:rPr>
        <w:t xml:space="preserve"> zaplanowane na rok szkolny 2025/2026</w:t>
      </w:r>
      <w:r>
        <w:rPr>
          <w:bCs/>
        </w:rPr>
        <w:t xml:space="preserve"> w ramach programu PPZ zostały zrealizowane. </w:t>
      </w:r>
      <w:r w:rsidR="008F67A2">
        <w:rPr>
          <w:bCs/>
        </w:rPr>
        <w:t>Wnioski z realizacji zadań przedstawiają się nast</w:t>
      </w:r>
      <w:r w:rsidR="00217F75">
        <w:rPr>
          <w:bCs/>
        </w:rPr>
        <w:t>ę</w:t>
      </w:r>
      <w:r w:rsidR="008F67A2">
        <w:rPr>
          <w:bCs/>
        </w:rPr>
        <w:t>pująco:</w:t>
      </w:r>
    </w:p>
    <w:p w:rsidR="008F67A2" w:rsidRPr="008F67A2" w:rsidRDefault="00701146" w:rsidP="00217F75">
      <w:pPr>
        <w:pStyle w:val="Akapitzlist"/>
        <w:numPr>
          <w:ilvl w:val="0"/>
          <w:numId w:val="3"/>
        </w:numPr>
        <w:jc w:val="both"/>
        <w:rPr>
          <w:bCs/>
        </w:rPr>
      </w:pPr>
      <w:r w:rsidRPr="00701146">
        <w:rPr>
          <w:rFonts w:asciiTheme="minorHAnsi" w:eastAsia="Times New Roman" w:hAnsiTheme="minorHAnsi" w:cstheme="minorHAnsi"/>
          <w:lang w:eastAsia="pl-PL"/>
        </w:rPr>
        <w:t>Promowanie zdrowych przekąsek na imprezach i uroczystościach przedszkolnyc</w:t>
      </w:r>
      <w:r>
        <w:rPr>
          <w:rFonts w:asciiTheme="minorHAnsi" w:eastAsia="Times New Roman" w:hAnsiTheme="minorHAnsi" w:cstheme="minorHAnsi"/>
          <w:lang w:eastAsia="pl-PL"/>
        </w:rPr>
        <w:t>h</w:t>
      </w:r>
    </w:p>
    <w:p w:rsidR="00701146" w:rsidRPr="008F67A2" w:rsidRDefault="00701146" w:rsidP="00217F75">
      <w:pPr>
        <w:pStyle w:val="Akapitzlist"/>
        <w:ind w:left="0"/>
        <w:jc w:val="both"/>
        <w:rPr>
          <w:bCs/>
        </w:rPr>
      </w:pPr>
      <w:r w:rsidRPr="008F67A2">
        <w:rPr>
          <w:rFonts w:asciiTheme="minorHAnsi" w:eastAsia="Times New Roman" w:hAnsiTheme="minorHAnsi" w:cstheme="minorHAnsi"/>
          <w:lang w:eastAsia="pl-PL"/>
        </w:rPr>
        <w:t>Promowanie zdrowych przekąsek wpłynęło na zwiększenie zainteresowania dzieci zdrowym odżywianiem. Dzieci chętniej sięgały po owoce i warzywa podczas przedszkolnych uroczystości.</w:t>
      </w:r>
    </w:p>
    <w:p w:rsidR="00701146" w:rsidRPr="00701146" w:rsidRDefault="00701146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„Warzywno-owocowe przysmaki” – warsztaty kulinarne z dziećmi</w:t>
      </w:r>
    </w:p>
    <w:p w:rsidR="00701146" w:rsidRPr="00701146" w:rsidRDefault="00701146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Warsztaty kulinarne rozbudziły u dzieci zainteresowanie zdrową żywnością oraz zachęciły je do samodzielnego przygotowywania prostych i zdrowych przekąsek.</w:t>
      </w:r>
    </w:p>
    <w:p w:rsidR="00701146" w:rsidRPr="00701146" w:rsidRDefault="00701146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„Zdrowe urodziny”</w:t>
      </w:r>
    </w:p>
    <w:p w:rsidR="00701146" w:rsidRPr="00701146" w:rsidRDefault="00701146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Organizowanie zdrowych urodzin pokazało, że atrakcyjny poczęstunek może opierać się na wartościowych produktach. Dzieci chętnie uczestniczyły w takich uroczystościach.</w:t>
      </w:r>
    </w:p>
    <w:p w:rsidR="00701146" w:rsidRPr="00701146" w:rsidRDefault="00701146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Akcja „Foto-zdrowie”</w:t>
      </w:r>
    </w:p>
    <w:p w:rsidR="00701146" w:rsidRPr="00701146" w:rsidRDefault="00701146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Akcja przyczyniła się do zaangażowania części rodzin w promowanie zdrowych nawyków żywieniowych. W przyszłości warto zwiększyć współpracę z rodzicami, aby zachęcić większą liczbę rodzin do udziału.</w:t>
      </w:r>
    </w:p>
    <w:p w:rsidR="00701146" w:rsidRPr="00701146" w:rsidRDefault="00701146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Projekt edukacyjny „Witaminki”</w:t>
      </w:r>
    </w:p>
    <w:p w:rsidR="00701146" w:rsidRPr="00701146" w:rsidRDefault="00701146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701146">
        <w:rPr>
          <w:rFonts w:asciiTheme="minorHAnsi" w:eastAsia="Times New Roman" w:hAnsiTheme="minorHAnsi" w:cstheme="minorHAnsi"/>
          <w:lang w:eastAsia="pl-PL"/>
        </w:rPr>
        <w:t>Realizacja projektu poszerzyła wiedzę dzieci na temat znaczenia warzyw i owoców w codziennej diecie oraz utrwaliła prawidłowe nawyki żywieniowe poprzez aktywne uczestnictwo w zajęciach.</w:t>
      </w:r>
    </w:p>
    <w:p w:rsidR="008F67A2" w:rsidRPr="008F67A2" w:rsidRDefault="008F67A2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Międzyprzedszkolny Festiwal Piosenki Promującej Zdrowie</w:t>
      </w:r>
    </w:p>
    <w:p w:rsidR="008F67A2" w:rsidRPr="008F67A2" w:rsidRDefault="008F67A2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Udział w festiwalu rozwinął u dzieci wiedzę na temat zdrowego stylu życia oraz umiejętności muzyczne i artystyczne. Dzieci chętnie reprezentowały przedszkole i aktywnie uczestniczyły w wydarzeniu.</w:t>
      </w:r>
    </w:p>
    <w:p w:rsidR="008F67A2" w:rsidRPr="008F67A2" w:rsidRDefault="008F67A2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„Sprintem do maratonu” – udział w XII edycji Ogólnopolskiego Maratonu Przedszkolaków</w:t>
      </w:r>
    </w:p>
    <w:p w:rsidR="008F67A2" w:rsidRPr="008F67A2" w:rsidRDefault="008F67A2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Udział w biegu zachęcił dzieci do aktywności fizycznej oraz promował zdrowy i aktywny styl życia. Dzieci z zaangażowaniem uczestniczyły w wydarzeniu sportowym.</w:t>
      </w:r>
    </w:p>
    <w:p w:rsidR="008F67A2" w:rsidRPr="008F67A2" w:rsidRDefault="008F67A2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Program edukacyjny „Mamo, tato co wy na to?”</w:t>
      </w:r>
    </w:p>
    <w:p w:rsidR="008F67A2" w:rsidRPr="008F67A2" w:rsidRDefault="008F67A2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Realizacja programu zwiększyła świadomość dzieci i rodziców na temat zdrowego stylu życia oraz znaczenia właściwych nawyków zdrowotnych. Wspólne działania sprzyjały utrwalaniu zdobytej wiedzy.</w:t>
      </w:r>
    </w:p>
    <w:p w:rsidR="008F67A2" w:rsidRPr="008F67A2" w:rsidRDefault="008F67A2" w:rsidP="00217F7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„Czyste powietrze wokół nas” – wojewódzki program przedszkolnej edukacji</w:t>
      </w:r>
    </w:p>
    <w:p w:rsidR="008F67A2" w:rsidRPr="008F67A2" w:rsidRDefault="008F67A2" w:rsidP="00217F75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8F67A2">
        <w:rPr>
          <w:rFonts w:asciiTheme="minorHAnsi" w:eastAsia="Times New Roman" w:hAnsiTheme="minorHAnsi" w:cstheme="minorHAnsi"/>
          <w:lang w:eastAsia="pl-PL"/>
        </w:rPr>
        <w:t>Program poszerzył wiedzę dzieci na temat wpływu czystego powietrza na zdrowie oraz zagrożeń wynikających z dymu tytoniowego. Dzieci rozumiały znaczenie dbania o środowisko i własne zdrowie.</w:t>
      </w:r>
    </w:p>
    <w:p w:rsidR="00F0479E" w:rsidRPr="00F0479E" w:rsidRDefault="00217F75" w:rsidP="00F0479E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bCs/>
        </w:rPr>
      </w:pPr>
      <w:r>
        <w:t>„Klub Mleczaka” – Ogólnopolski Program Edukacji Zdrowotnej.</w:t>
      </w:r>
    </w:p>
    <w:p w:rsidR="00F0479E" w:rsidRPr="00F0479E" w:rsidRDefault="00F0479E" w:rsidP="00F0479E">
      <w:pPr>
        <w:spacing w:line="240" w:lineRule="auto"/>
        <w:jc w:val="both"/>
        <w:rPr>
          <w:rFonts w:asciiTheme="minorHAnsi" w:hAnsiTheme="minorHAnsi" w:cstheme="minorHAnsi"/>
          <w:bCs/>
        </w:rPr>
      </w:pPr>
      <w:r>
        <w:t>Dzieci poprzez zabawę, opowiadania i różnorodne aktywności poznawały zasady dbania o zdrowie. Rozmawialiśmy m.in. o prawidłowej higienie jamy ustnej, regularnych wizytach u dentysty, zdrowym odżywianiu oraz sposobach zapobiegania próchnicy. Zajęcia wzbudziły w dzieciach duże zainteresowanie, przedszkolaki chętnie uczestniczyły w proponowanych działaniach, zdobywając nowe umiejętności i utrwalając dobre nawyki.</w:t>
      </w:r>
    </w:p>
    <w:p w:rsidR="00FB7037" w:rsidRDefault="00FB7037" w:rsidP="00FB7037">
      <w:pPr>
        <w:ind w:firstLine="360"/>
        <w:jc w:val="both"/>
      </w:pPr>
      <w:r>
        <w:lastRenderedPageBreak/>
        <w:t>Społeczność przedszkola z satysfakcją patrzy na ilość i jakość działań i przedsięwzięć przeprowadzonych w ramach PPZ. Pozytywne efekty możemy obserwować w codziennej pracy. Dostrzegamy pozytywny wpływ realizacji programu Przedszkole Promujące Zdrowie na całą społeczność przedszkolną, dlatego będziemy realizować jego założenia w kolejnych latach.</w:t>
      </w:r>
    </w:p>
    <w:p w:rsidR="00FB7037" w:rsidRPr="00C41292" w:rsidRDefault="00FB7037" w:rsidP="00FB7037">
      <w:pPr>
        <w:ind w:firstLine="360"/>
        <w:jc w:val="both"/>
      </w:pPr>
    </w:p>
    <w:p w:rsidR="00FB7037" w:rsidRDefault="00FB7037" w:rsidP="00FB7037">
      <w:pPr>
        <w:pStyle w:val="Akapitzlist"/>
        <w:numPr>
          <w:ilvl w:val="0"/>
          <w:numId w:val="1"/>
        </w:numPr>
      </w:pPr>
      <w:r>
        <w:t>Korzyści z działań (dla uczniów, szkoły, społeczności szkolnej):</w:t>
      </w:r>
    </w:p>
    <w:p w:rsidR="00FB7037" w:rsidRPr="002908FE" w:rsidRDefault="002908FE" w:rsidP="00217F75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pl-PL"/>
        </w:rPr>
        <w:t>K</w:t>
      </w:r>
      <w:r w:rsidRPr="002908FE">
        <w:rPr>
          <w:rFonts w:asciiTheme="minorHAnsi" w:eastAsia="Times New Roman" w:hAnsiTheme="minorHAnsi" w:cstheme="minorHAnsi"/>
          <w:lang w:eastAsia="pl-PL"/>
        </w:rPr>
        <w:t>ształtowanie prawidłowych nawyków żywieniowych i zdrowego stylu życia</w:t>
      </w:r>
      <w:r>
        <w:rPr>
          <w:rFonts w:asciiTheme="minorHAnsi" w:eastAsia="Times New Roman" w:hAnsiTheme="minorHAnsi" w:cstheme="minorHAnsi"/>
          <w:lang w:eastAsia="pl-PL"/>
        </w:rPr>
        <w:t>.</w:t>
      </w:r>
    </w:p>
    <w:p w:rsidR="00FB7037" w:rsidRPr="00B1363D" w:rsidRDefault="00FB7037" w:rsidP="00FB7037">
      <w:pPr>
        <w:pStyle w:val="Akapitzlist"/>
        <w:numPr>
          <w:ilvl w:val="0"/>
          <w:numId w:val="2"/>
        </w:numPr>
      </w:pPr>
      <w:r>
        <w:rPr>
          <w:rFonts w:asciiTheme="minorHAnsi" w:eastAsia="Times New Roman" w:hAnsiTheme="minorHAnsi" w:cstheme="minorHAnsi"/>
          <w:lang w:eastAsia="pl-PL"/>
        </w:rPr>
        <w:t>Zainteresowanie</w:t>
      </w:r>
      <w:r w:rsidRPr="00DB0F5B">
        <w:rPr>
          <w:rFonts w:asciiTheme="minorHAnsi" w:eastAsia="Times New Roman" w:hAnsiTheme="minorHAnsi" w:cstheme="minorHAnsi"/>
          <w:lang w:eastAsia="pl-PL"/>
        </w:rPr>
        <w:t xml:space="preserve"> tematyką zdrowia</w:t>
      </w:r>
      <w:r>
        <w:rPr>
          <w:rFonts w:asciiTheme="minorHAnsi" w:eastAsia="Times New Roman" w:hAnsiTheme="minorHAnsi" w:cstheme="minorHAnsi"/>
          <w:lang w:eastAsia="pl-PL"/>
        </w:rPr>
        <w:t xml:space="preserve"> poprzez przekaz muzyczny.</w:t>
      </w:r>
    </w:p>
    <w:p w:rsidR="00FB7037" w:rsidRDefault="00FB7037" w:rsidP="00FB7037">
      <w:pPr>
        <w:pStyle w:val="Akapitzlist"/>
        <w:numPr>
          <w:ilvl w:val="0"/>
          <w:numId w:val="2"/>
        </w:numPr>
      </w:pPr>
      <w:r>
        <w:t>Integracja społeczności przedszkolnej i międzyprzedszkolnej.</w:t>
      </w:r>
    </w:p>
    <w:p w:rsidR="00FB7037" w:rsidRPr="002908FE" w:rsidRDefault="002908FE" w:rsidP="002908FE">
      <w:pPr>
        <w:pStyle w:val="Akapitzlist"/>
        <w:numPr>
          <w:ilvl w:val="0"/>
          <w:numId w:val="2"/>
        </w:num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Z</w:t>
      </w:r>
      <w:r w:rsidRPr="002908FE">
        <w:rPr>
          <w:rFonts w:asciiTheme="minorHAnsi" w:eastAsia="Times New Roman" w:hAnsiTheme="minorHAnsi" w:cstheme="minorHAnsi"/>
          <w:lang w:eastAsia="pl-PL"/>
        </w:rPr>
        <w:t>większenie aktywności fizycznej</w:t>
      </w:r>
      <w:r>
        <w:rPr>
          <w:rFonts w:asciiTheme="minorHAnsi" w:eastAsia="Times New Roman" w:hAnsiTheme="minorHAnsi" w:cstheme="minorHAnsi"/>
          <w:lang w:eastAsia="pl-PL"/>
        </w:rPr>
        <w:t xml:space="preserve"> i świadomości prozdrowotnej.</w:t>
      </w:r>
    </w:p>
    <w:p w:rsidR="00FB7037" w:rsidRPr="002908FE" w:rsidRDefault="00FB7037" w:rsidP="002908FE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96F20">
        <w:rPr>
          <w:rFonts w:asciiTheme="minorHAnsi" w:eastAsia="Times New Roman" w:hAnsiTheme="minorHAnsi" w:cstheme="minorHAnsi"/>
          <w:lang w:eastAsia="pl-PL"/>
        </w:rPr>
        <w:t>Umiejętność nawiązywania i utrzymywania pozytywnych relacji z innymi.</w:t>
      </w:r>
    </w:p>
    <w:p w:rsidR="00FB7037" w:rsidRPr="00217F75" w:rsidRDefault="00FB7037" w:rsidP="00217F75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96F20">
        <w:rPr>
          <w:rFonts w:asciiTheme="minorHAnsi" w:eastAsia="Times New Roman" w:hAnsiTheme="minorHAnsi" w:cstheme="minorHAnsi"/>
          <w:lang w:eastAsia="pl-PL"/>
        </w:rPr>
        <w:t>Zachęcanie do aktywności poprzez wykonywanie różnorodnych zadań.</w:t>
      </w:r>
    </w:p>
    <w:p w:rsidR="00FB7037" w:rsidRDefault="00FB7037" w:rsidP="00217F75">
      <w:pPr>
        <w:pStyle w:val="Akapitzlist"/>
        <w:numPr>
          <w:ilvl w:val="0"/>
          <w:numId w:val="2"/>
        </w:numPr>
      </w:pPr>
      <w:r>
        <w:rPr>
          <w:rStyle w:val="x193iq5w"/>
        </w:rPr>
        <w:t>Utrwalenie podstawowych zasad higieny jamy ustnej.</w:t>
      </w:r>
    </w:p>
    <w:p w:rsidR="00FB7037" w:rsidRDefault="002908FE" w:rsidP="00FB7037">
      <w:pPr>
        <w:pStyle w:val="Akapitzlist"/>
        <w:numPr>
          <w:ilvl w:val="0"/>
          <w:numId w:val="2"/>
        </w:numPr>
      </w:pPr>
      <w:r>
        <w:t>Zacieśnienie współpracy z rodzicami oraz instytucjami wspierającymi działania profilaktyczne</w:t>
      </w:r>
      <w:r w:rsidR="00FB7037">
        <w:t>.</w:t>
      </w:r>
    </w:p>
    <w:p w:rsidR="00FB7037" w:rsidRDefault="00FB7037" w:rsidP="00FB7037">
      <w:pPr>
        <w:pStyle w:val="Akapitzlist"/>
        <w:numPr>
          <w:ilvl w:val="0"/>
          <w:numId w:val="2"/>
        </w:numPr>
      </w:pPr>
      <w:r>
        <w:t>Poznanie predyspozycji, możliwości i zainteresowań dzieci.</w:t>
      </w:r>
    </w:p>
    <w:p w:rsidR="002908FE" w:rsidRDefault="002908FE" w:rsidP="00FB7037">
      <w:pPr>
        <w:pStyle w:val="Akapitzlist"/>
        <w:numPr>
          <w:ilvl w:val="0"/>
          <w:numId w:val="2"/>
        </w:numPr>
      </w:pPr>
      <w:r>
        <w:t>Wzrost motywacji do podejmowania zdrowych wyborów.</w:t>
      </w:r>
    </w:p>
    <w:p w:rsidR="00FB7037" w:rsidRDefault="00FB7037" w:rsidP="002908FE">
      <w:pPr>
        <w:pStyle w:val="Akapitzlist"/>
        <w:numPr>
          <w:ilvl w:val="0"/>
          <w:numId w:val="2"/>
        </w:numPr>
      </w:pPr>
      <w:r>
        <w:t>Możliwość obserwacji dzieci w różnych sytuacjach, miejscach.</w:t>
      </w:r>
    </w:p>
    <w:p w:rsidR="00FB7037" w:rsidRPr="00666127" w:rsidRDefault="00FB7037" w:rsidP="00FB7037">
      <w:pPr>
        <w:pStyle w:val="Akapitzlist"/>
        <w:numPr>
          <w:ilvl w:val="0"/>
          <w:numId w:val="2"/>
        </w:numPr>
      </w:pPr>
      <w:r>
        <w:t>Umacnianie więzi rodzinnych.</w:t>
      </w:r>
    </w:p>
    <w:p w:rsidR="00FB7037" w:rsidRDefault="00FB7037" w:rsidP="00FB7037">
      <w:pPr>
        <w:pStyle w:val="Akapitzlist"/>
        <w:numPr>
          <w:ilvl w:val="0"/>
          <w:numId w:val="2"/>
        </w:numPr>
      </w:pPr>
      <w:r>
        <w:rPr>
          <w:rFonts w:asciiTheme="minorHAnsi" w:eastAsia="Times New Roman" w:hAnsiTheme="minorHAnsi" w:cstheme="minorHAnsi"/>
          <w:lang w:eastAsia="pl-PL"/>
        </w:rPr>
        <w:t>C</w:t>
      </w:r>
      <w:r w:rsidRPr="0035514E">
        <w:rPr>
          <w:rFonts w:asciiTheme="minorHAnsi" w:eastAsia="Times New Roman" w:hAnsiTheme="minorHAnsi" w:cstheme="minorHAnsi"/>
          <w:lang w:eastAsia="pl-PL"/>
        </w:rPr>
        <w:t>zynne spędzanie wolnego czasu na świeżym powietrzu</w:t>
      </w:r>
      <w:r>
        <w:rPr>
          <w:rFonts w:asciiTheme="minorHAnsi" w:eastAsia="Times New Roman" w:hAnsiTheme="minorHAnsi" w:cstheme="minorHAnsi"/>
          <w:lang w:eastAsia="pl-PL"/>
        </w:rPr>
        <w:t>.</w:t>
      </w:r>
    </w:p>
    <w:p w:rsidR="00FB7037" w:rsidRDefault="00FB7037" w:rsidP="00FB7037">
      <w:pPr>
        <w:pStyle w:val="Akapitzlist"/>
        <w:numPr>
          <w:ilvl w:val="0"/>
          <w:numId w:val="2"/>
        </w:numPr>
      </w:pPr>
      <w:r>
        <w:t>Kształtowanie postaw prozdrowotnych wśród społeczności przedszkolnej.</w:t>
      </w:r>
    </w:p>
    <w:p w:rsidR="002908FE" w:rsidRDefault="002908FE" w:rsidP="00FB7037">
      <w:pPr>
        <w:pStyle w:val="Akapitzlist"/>
        <w:numPr>
          <w:ilvl w:val="0"/>
          <w:numId w:val="2"/>
        </w:numPr>
      </w:pPr>
      <w:r>
        <w:t>Integracja dzieci, rodziców i nauczycieli podczas wspólnych przedsięwzięć.</w:t>
      </w:r>
    </w:p>
    <w:p w:rsidR="002908FE" w:rsidRDefault="002908FE" w:rsidP="00FB7037">
      <w:pPr>
        <w:pStyle w:val="Akapitzlist"/>
        <w:numPr>
          <w:ilvl w:val="0"/>
          <w:numId w:val="2"/>
        </w:numPr>
      </w:pPr>
      <w:r>
        <w:t>Upowszechnianie postaw prozdrowotnych i proekologicznych w społeczności lokalnej.</w:t>
      </w:r>
    </w:p>
    <w:p w:rsidR="00FB7037" w:rsidRDefault="00FB7037" w:rsidP="00FB7037">
      <w:pPr>
        <w:pStyle w:val="Akapitzlist"/>
        <w:numPr>
          <w:ilvl w:val="0"/>
          <w:numId w:val="2"/>
        </w:numPr>
      </w:pPr>
      <w:r>
        <w:t>U</w:t>
      </w:r>
      <w:r w:rsidRPr="0024398C">
        <w:t>kierunkowanie i aktywizowanie dzieci</w:t>
      </w:r>
      <w:r>
        <w:t>.</w:t>
      </w:r>
    </w:p>
    <w:p w:rsidR="002908FE" w:rsidRDefault="002908FE" w:rsidP="00FB7037">
      <w:pPr>
        <w:pStyle w:val="Akapitzlist"/>
        <w:numPr>
          <w:ilvl w:val="0"/>
          <w:numId w:val="2"/>
        </w:numPr>
      </w:pPr>
      <w:r>
        <w:t>Wzbogacenie oferty edukacyjnej o działania prozdrowotne.</w:t>
      </w:r>
    </w:p>
    <w:p w:rsidR="00FB7037" w:rsidRDefault="002908FE" w:rsidP="00FB7037">
      <w:pPr>
        <w:pStyle w:val="Akapitzlist"/>
        <w:numPr>
          <w:ilvl w:val="0"/>
          <w:numId w:val="2"/>
        </w:numPr>
      </w:pPr>
      <w:r>
        <w:t>Promocja przedszkola jako placówki dbającej o zdrowie i rozwój dzieci</w:t>
      </w:r>
      <w:r w:rsidR="00FB7037">
        <w:t>.</w:t>
      </w:r>
    </w:p>
    <w:p w:rsidR="00FB7037" w:rsidRDefault="002908FE" w:rsidP="00FB7037">
      <w:pPr>
        <w:pStyle w:val="Akapitzlist"/>
        <w:numPr>
          <w:ilvl w:val="0"/>
          <w:numId w:val="2"/>
        </w:numPr>
      </w:pPr>
      <w:bookmarkStart w:id="1" w:name="_Hlk85316980"/>
      <w:r>
        <w:t>Podniesienie jakości pracy przedszkola poprzez udział w programach i akcjach edukacyjnych</w:t>
      </w:r>
      <w:r w:rsidR="00FB7037">
        <w:t>.</w:t>
      </w:r>
    </w:p>
    <w:bookmarkEnd w:id="1"/>
    <w:p w:rsidR="00A84B32" w:rsidRDefault="00FB7037" w:rsidP="00A84B32">
      <w:pPr>
        <w:pStyle w:val="Akapitzlist"/>
        <w:numPr>
          <w:ilvl w:val="0"/>
          <w:numId w:val="1"/>
        </w:numPr>
      </w:pPr>
      <w:r>
        <w:t>Trudności w realizac</w:t>
      </w:r>
      <w:r w:rsidR="00217F75">
        <w:t xml:space="preserve">ji działań: </w:t>
      </w:r>
      <w:r w:rsidR="00A84B32" w:rsidRPr="004B6403">
        <w:t>Małe zainteresowanie</w:t>
      </w:r>
      <w:r w:rsidR="00A84B32">
        <w:t xml:space="preserve"> rodziców udziałem w Foto-Akcji promującej zdrowe odżywianie. </w:t>
      </w:r>
    </w:p>
    <w:p w:rsidR="00217F75" w:rsidRDefault="00217F75" w:rsidP="00217F75">
      <w:pPr>
        <w:pStyle w:val="Akapitzlist"/>
      </w:pPr>
    </w:p>
    <w:p w:rsidR="00A84B32" w:rsidRDefault="00A84B32" w:rsidP="00217F75">
      <w:pPr>
        <w:pStyle w:val="Akapitzlist"/>
      </w:pPr>
    </w:p>
    <w:p w:rsidR="00FB7037" w:rsidRDefault="00FB7037" w:rsidP="00FB7037">
      <w:pPr>
        <w:pStyle w:val="Akapitzlist"/>
        <w:ind w:left="1440"/>
      </w:pPr>
      <w:r>
        <w:t xml:space="preserve">                                                                         ………………mgr Anna Czajka…………………</w:t>
      </w:r>
    </w:p>
    <w:p w:rsidR="00FB7037" w:rsidRDefault="00FB7037" w:rsidP="00FB7037">
      <w:pPr>
        <w:pStyle w:val="Akapitzlist"/>
        <w:ind w:left="1440"/>
      </w:pPr>
      <w:r>
        <w:t xml:space="preserve">                                                                            Podpis Koordynatora SzPZ/PPZ</w:t>
      </w:r>
    </w:p>
    <w:p w:rsidR="00FB7037" w:rsidRDefault="00FB7037" w:rsidP="00FB7037"/>
    <w:p w:rsidR="00FB7037" w:rsidRDefault="00FB7037" w:rsidP="00FB7037"/>
    <w:p w:rsidR="00AA771C" w:rsidRDefault="00AA771C"/>
    <w:sectPr w:rsidR="00AA771C" w:rsidSect="003C20C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32D" w:rsidRDefault="00B6332D" w:rsidP="00B65C14">
      <w:pPr>
        <w:spacing w:after="0" w:line="240" w:lineRule="auto"/>
      </w:pPr>
      <w:r>
        <w:separator/>
      </w:r>
    </w:p>
  </w:endnote>
  <w:endnote w:type="continuationSeparator" w:id="1">
    <w:p w:rsidR="00B6332D" w:rsidRDefault="00B6332D" w:rsidP="00B6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8">
    <w:altName w:val="Calibri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C6" w:rsidRDefault="005A79AE">
    <w:pPr>
      <w:pStyle w:val="Stopka"/>
      <w:jc w:val="right"/>
    </w:pPr>
    <w:r>
      <w:fldChar w:fldCharType="begin"/>
    </w:r>
    <w:r w:rsidR="001A26A1">
      <w:instrText>PAGE   \* MERGEFORMAT</w:instrText>
    </w:r>
    <w:r>
      <w:fldChar w:fldCharType="separate"/>
    </w:r>
    <w:r w:rsidR="000951FB">
      <w:rPr>
        <w:noProof/>
      </w:rPr>
      <w:t>1</w:t>
    </w:r>
    <w:r>
      <w:fldChar w:fldCharType="end"/>
    </w:r>
  </w:p>
  <w:p w:rsidR="003C20C6" w:rsidRDefault="00B633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32D" w:rsidRDefault="00B6332D" w:rsidP="00B65C14">
      <w:pPr>
        <w:spacing w:after="0" w:line="240" w:lineRule="auto"/>
      </w:pPr>
      <w:r>
        <w:separator/>
      </w:r>
    </w:p>
  </w:footnote>
  <w:footnote w:type="continuationSeparator" w:id="1">
    <w:p w:rsidR="00B6332D" w:rsidRDefault="00B6332D" w:rsidP="00B65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E7F3E"/>
    <w:multiLevelType w:val="hybridMultilevel"/>
    <w:tmpl w:val="FD2E9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40976"/>
    <w:multiLevelType w:val="hybridMultilevel"/>
    <w:tmpl w:val="CB16B5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0926214"/>
    <w:multiLevelType w:val="hybridMultilevel"/>
    <w:tmpl w:val="0BCE2C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037"/>
    <w:rsid w:val="000951FB"/>
    <w:rsid w:val="001A26A1"/>
    <w:rsid w:val="00217F75"/>
    <w:rsid w:val="002908FE"/>
    <w:rsid w:val="003E56B8"/>
    <w:rsid w:val="005221E8"/>
    <w:rsid w:val="005A79AE"/>
    <w:rsid w:val="00701146"/>
    <w:rsid w:val="00814E56"/>
    <w:rsid w:val="00832E45"/>
    <w:rsid w:val="008F67A2"/>
    <w:rsid w:val="00913523"/>
    <w:rsid w:val="0095139D"/>
    <w:rsid w:val="00A84B32"/>
    <w:rsid w:val="00AA771C"/>
    <w:rsid w:val="00B6332D"/>
    <w:rsid w:val="00B65C14"/>
    <w:rsid w:val="00F0479E"/>
    <w:rsid w:val="00FB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0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703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B7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037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FB7037"/>
    <w:pPr>
      <w:suppressAutoHyphens/>
      <w:spacing w:after="160" w:line="259" w:lineRule="auto"/>
      <w:ind w:left="720"/>
    </w:pPr>
    <w:rPr>
      <w:rFonts w:eastAsia="SimSun" w:cs="font278"/>
      <w:lang w:eastAsia="ar-SA"/>
    </w:rPr>
  </w:style>
  <w:style w:type="character" w:customStyle="1" w:styleId="x193iq5w">
    <w:name w:val="x193iq5w"/>
    <w:basedOn w:val="Domylnaczcionkaakapitu"/>
    <w:rsid w:val="00FB7037"/>
  </w:style>
  <w:style w:type="paragraph" w:styleId="NormalnyWeb">
    <w:name w:val="Normal (Web)"/>
    <w:basedOn w:val="Normalny"/>
    <w:uiPriority w:val="99"/>
    <w:unhideWhenUsed/>
    <w:rsid w:val="00FB70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B70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1141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8</cp:revision>
  <dcterms:created xsi:type="dcterms:W3CDTF">2026-06-28T13:42:00Z</dcterms:created>
  <dcterms:modified xsi:type="dcterms:W3CDTF">2026-09-20T12:55:00Z</dcterms:modified>
</cp:coreProperties>
</file>